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5" w:rsidRDefault="003275A5">
      <w:pPr>
        <w:spacing w:line="1" w:lineRule="exact"/>
      </w:pPr>
    </w:p>
    <w:p w:rsidR="003275A5" w:rsidRDefault="003275A5">
      <w:pPr>
        <w:framePr w:wrap="none" w:vAnchor="page" w:hAnchor="page" w:x="5373" w:y="1553"/>
        <w:rPr>
          <w:sz w:val="2"/>
          <w:szCs w:val="2"/>
        </w:rPr>
      </w:pPr>
    </w:p>
    <w:p w:rsidR="008900B9" w:rsidRDefault="00434FD6" w:rsidP="008900B9">
      <w:pPr>
        <w:pStyle w:val="1"/>
        <w:framePr w:w="9658" w:h="1801" w:hRule="exact" w:wrap="none" w:vAnchor="page" w:hAnchor="page" w:x="1246" w:y="436"/>
        <w:ind w:firstLine="0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3A7D89">
        <w:rPr>
          <w:b/>
          <w:bCs/>
        </w:rPr>
        <w:t>БОЛЬШЕРЕЧЕНСКОГО</w:t>
      </w:r>
      <w:r w:rsidR="008900B9">
        <w:rPr>
          <w:b/>
          <w:bCs/>
        </w:rPr>
        <w:t xml:space="preserve"> СЕЛЬСОВЕТА</w:t>
      </w:r>
    </w:p>
    <w:p w:rsidR="003275A5" w:rsidRDefault="008900B9" w:rsidP="008900B9">
      <w:pPr>
        <w:pStyle w:val="1"/>
        <w:framePr w:w="9658" w:h="1801" w:hRule="exact" w:wrap="none" w:vAnchor="page" w:hAnchor="page" w:x="1246" w:y="436"/>
        <w:ind w:firstLine="0"/>
        <w:jc w:val="center"/>
      </w:pPr>
      <w:r>
        <w:rPr>
          <w:b/>
          <w:bCs/>
        </w:rPr>
        <w:t>КЫШТОВСКОГО РАЙОНА НОВОСИБИРСКОЙ ОБЛАСТИ</w:t>
      </w:r>
      <w:r w:rsidR="00434FD6">
        <w:rPr>
          <w:b/>
          <w:bCs/>
        </w:rPr>
        <w:br/>
      </w:r>
      <w:r w:rsidR="00434FD6">
        <w:rPr>
          <w:b/>
          <w:bCs/>
          <w:sz w:val="32"/>
          <w:szCs w:val="32"/>
        </w:rPr>
        <w:t>ПОСТАНОВЛЕНИЕ</w:t>
      </w:r>
      <w:r w:rsidR="00434FD6">
        <w:rPr>
          <w:b/>
          <w:bCs/>
          <w:sz w:val="32"/>
          <w:szCs w:val="32"/>
        </w:rPr>
        <w:br/>
      </w:r>
      <w:r w:rsidR="00434FD6">
        <w:rPr>
          <w:b/>
          <w:bCs/>
        </w:rPr>
        <w:t xml:space="preserve">село </w:t>
      </w:r>
      <w:r w:rsidR="003A7D89">
        <w:rPr>
          <w:b/>
          <w:bCs/>
        </w:rPr>
        <w:t>Б</w:t>
      </w:r>
      <w:r>
        <w:rPr>
          <w:b/>
          <w:bCs/>
        </w:rPr>
        <w:t>ольшеречье</w:t>
      </w:r>
    </w:p>
    <w:p w:rsidR="003275A5" w:rsidRDefault="00822A21" w:rsidP="00563CBD">
      <w:pPr>
        <w:pStyle w:val="20"/>
        <w:framePr w:wrap="none" w:vAnchor="page" w:hAnchor="page" w:x="1021" w:y="2146"/>
        <w:ind w:firstLine="0"/>
      </w:pPr>
      <w:bookmarkStart w:id="0" w:name="bookmark0"/>
      <w:r>
        <w:rPr>
          <w:color w:val="202022"/>
        </w:rPr>
        <w:t>09</w:t>
      </w:r>
      <w:r w:rsidR="00804BD8">
        <w:rPr>
          <w:color w:val="202022"/>
        </w:rPr>
        <w:t xml:space="preserve"> </w:t>
      </w:r>
      <w:r w:rsidR="00563CBD">
        <w:rPr>
          <w:color w:val="202022"/>
        </w:rPr>
        <w:t>октября</w:t>
      </w:r>
      <w:r w:rsidR="00894DE6">
        <w:rPr>
          <w:color w:val="202022"/>
        </w:rPr>
        <w:t xml:space="preserve"> 2024</w:t>
      </w:r>
      <w:r w:rsidR="00434FD6">
        <w:rPr>
          <w:color w:val="202022"/>
        </w:rPr>
        <w:t xml:space="preserve"> года</w:t>
      </w:r>
      <w:bookmarkEnd w:id="0"/>
    </w:p>
    <w:p w:rsidR="003275A5" w:rsidRDefault="00804BD8" w:rsidP="00816B77">
      <w:pPr>
        <w:pStyle w:val="20"/>
        <w:framePr w:wrap="none" w:vAnchor="page" w:hAnchor="page" w:x="10651" w:y="2206"/>
        <w:ind w:firstLine="0"/>
      </w:pPr>
      <w:bookmarkStart w:id="1" w:name="bookmark2"/>
      <w:r>
        <w:rPr>
          <w:color w:val="202022"/>
        </w:rPr>
        <w:t>№54</w:t>
      </w:r>
      <w:bookmarkEnd w:id="1"/>
    </w:p>
    <w:p w:rsidR="003275A5" w:rsidRPr="00894DE6" w:rsidRDefault="00434FD6" w:rsidP="00563CBD">
      <w:pPr>
        <w:pStyle w:val="22"/>
        <w:framePr w:w="9601" w:h="1128" w:hRule="exact" w:wrap="none" w:vAnchor="page" w:hAnchor="page" w:x="1066" w:y="2791"/>
        <w:spacing w:line="264" w:lineRule="auto"/>
        <w:ind w:firstLine="0"/>
        <w:rPr>
          <w:sz w:val="28"/>
          <w:szCs w:val="28"/>
        </w:rPr>
      </w:pPr>
      <w:r w:rsidRPr="00894DE6">
        <w:rPr>
          <w:sz w:val="28"/>
          <w:szCs w:val="28"/>
        </w:rPr>
        <w:t>О создании учебно-консультационного пункта (УКП) для обучения неработающего населения по гражданской обороне и защите от чрезвычайных ситуаций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spacing w:after="240" w:line="259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 xml:space="preserve"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</w:t>
      </w:r>
      <w:r w:rsidRPr="00894DE6">
        <w:rPr>
          <w:color w:val="202022"/>
          <w:sz w:val="28"/>
          <w:szCs w:val="28"/>
        </w:rPr>
        <w:t xml:space="preserve">от </w:t>
      </w:r>
      <w:r w:rsidRPr="00894DE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894DE6">
        <w:rPr>
          <w:color w:val="202022"/>
          <w:sz w:val="28"/>
          <w:szCs w:val="28"/>
        </w:rPr>
        <w:t xml:space="preserve">от </w:t>
      </w:r>
      <w:r w:rsidRPr="00894DE6">
        <w:rPr>
          <w:sz w:val="28"/>
          <w:szCs w:val="28"/>
        </w:rPr>
        <w:t>04.09.2003 № 547 «О подготовке населения в области защиты от чрезвычайных ситуаций природного и техногенного характера» и в целях подготовки и обучения населения района в области гражданской обороны, способам защиты при ЧС от опасностей, возникающих при ведении военных действий или вследствие этих действий, мерам пожарной безопасности и безопасности на</w:t>
      </w:r>
      <w:r w:rsidR="00804BD8">
        <w:rPr>
          <w:sz w:val="28"/>
          <w:szCs w:val="28"/>
        </w:rPr>
        <w:t xml:space="preserve"> водных объектах, администрация Большереченского</w:t>
      </w:r>
      <w:r w:rsidRPr="00894DE6">
        <w:rPr>
          <w:sz w:val="28"/>
          <w:szCs w:val="28"/>
        </w:rPr>
        <w:t xml:space="preserve"> сельского поселения постановляет: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761"/>
        </w:tabs>
        <w:spacing w:after="240" w:line="262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>Утвердить Положение по созданию и организации работы учебно</w:t>
      </w:r>
      <w:r w:rsidRPr="00894DE6">
        <w:rPr>
          <w:sz w:val="28"/>
          <w:szCs w:val="28"/>
        </w:rPr>
        <w:softHyphen/>
        <w:t>консультационного пункта (УКП) по гражданской обороне и защите от чрезвычайных ситуаций (приложение 1).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785"/>
        </w:tabs>
        <w:spacing w:line="262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>Создать и оснастить учебно-консультационный пункт для обучения неработающего населения в здании администрации сельсовета в области ГО и защиты от ЧС.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785"/>
        </w:tabs>
        <w:spacing w:line="230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 xml:space="preserve">Назначить ответственного за организацию работы учебно-консультационного </w:t>
      </w:r>
      <w:r w:rsidR="00804BD8">
        <w:rPr>
          <w:sz w:val="28"/>
          <w:szCs w:val="28"/>
        </w:rPr>
        <w:t xml:space="preserve">пункта Н. А. Полукееву- специалиста </w:t>
      </w:r>
      <w:r w:rsidRPr="00894DE6">
        <w:rPr>
          <w:sz w:val="28"/>
          <w:szCs w:val="28"/>
        </w:rPr>
        <w:t>администрации.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1114"/>
        </w:tabs>
        <w:spacing w:line="262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>Утвердить план работы УКП (приложение № 2).</w:t>
      </w:r>
    </w:p>
    <w:p w:rsidR="003275A5" w:rsidRPr="00894DE6" w:rsidRDefault="00434FD6" w:rsidP="00563CBD">
      <w:pPr>
        <w:pStyle w:val="20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1114"/>
        </w:tabs>
        <w:spacing w:line="206" w:lineRule="auto"/>
        <w:ind w:firstLine="480"/>
        <w:jc w:val="both"/>
      </w:pPr>
      <w:bookmarkStart w:id="2" w:name="bookmark4"/>
      <w:r w:rsidRPr="00894DE6">
        <w:t>Утвердить распорядок работы учебно-консультационного пункта (приложение №3)</w:t>
      </w:r>
      <w:bookmarkEnd w:id="2"/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1114"/>
        </w:tabs>
        <w:spacing w:line="262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 xml:space="preserve">Утвердить состав УКП ГОЧС (приложение № </w:t>
      </w:r>
      <w:r w:rsidRPr="00894DE6">
        <w:rPr>
          <w:color w:val="202022"/>
          <w:sz w:val="28"/>
          <w:szCs w:val="28"/>
        </w:rPr>
        <w:t>4)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785"/>
        </w:tabs>
        <w:spacing w:line="262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>Расходы на создание учебно-консультационного пункта предусмотреть из средств местного бюджета.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789"/>
        </w:tabs>
        <w:spacing w:line="230" w:lineRule="auto"/>
        <w:jc w:val="both"/>
        <w:rPr>
          <w:sz w:val="28"/>
          <w:szCs w:val="28"/>
        </w:rPr>
      </w:pPr>
      <w:r w:rsidRPr="00894DE6">
        <w:rPr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8900B9">
        <w:rPr>
          <w:sz w:val="28"/>
          <w:szCs w:val="28"/>
        </w:rPr>
        <w:t>Большереченского</w:t>
      </w:r>
      <w:r w:rsidRPr="00894DE6">
        <w:rPr>
          <w:sz w:val="28"/>
          <w:szCs w:val="28"/>
        </w:rPr>
        <w:t xml:space="preserve"> сельского </w:t>
      </w:r>
      <w:r w:rsidRPr="00894DE6">
        <w:rPr>
          <w:color w:val="202022"/>
          <w:sz w:val="28"/>
          <w:szCs w:val="28"/>
        </w:rPr>
        <w:t>поселение</w:t>
      </w:r>
    </w:p>
    <w:p w:rsidR="003275A5" w:rsidRPr="00894DE6" w:rsidRDefault="00434FD6" w:rsidP="00563CBD">
      <w:pPr>
        <w:pStyle w:val="22"/>
        <w:framePr w:w="9658" w:h="11416" w:hRule="exact" w:wrap="none" w:vAnchor="page" w:hAnchor="page" w:x="1006" w:y="3961"/>
        <w:numPr>
          <w:ilvl w:val="0"/>
          <w:numId w:val="1"/>
        </w:numPr>
        <w:tabs>
          <w:tab w:val="left" w:pos="1114"/>
        </w:tabs>
        <w:spacing w:line="262" w:lineRule="auto"/>
        <w:rPr>
          <w:sz w:val="28"/>
          <w:szCs w:val="28"/>
        </w:rPr>
      </w:pPr>
      <w:r w:rsidRPr="00894DE6">
        <w:rPr>
          <w:sz w:val="28"/>
          <w:szCs w:val="28"/>
        </w:rPr>
        <w:t xml:space="preserve">Контроль за исполнением </w:t>
      </w:r>
      <w:r w:rsidRPr="00894DE6">
        <w:rPr>
          <w:color w:val="202022"/>
          <w:sz w:val="28"/>
          <w:szCs w:val="28"/>
        </w:rPr>
        <w:t>настоящего постановления оставляю за собой.</w:t>
      </w:r>
    </w:p>
    <w:p w:rsidR="003275A5" w:rsidRDefault="00434FD6" w:rsidP="00563CBD">
      <w:pPr>
        <w:pStyle w:val="22"/>
        <w:framePr w:w="9658" w:h="600" w:hRule="exact" w:wrap="none" w:vAnchor="page" w:hAnchor="page" w:x="781" w:y="15421"/>
        <w:spacing w:after="40" w:line="240" w:lineRule="auto"/>
        <w:ind w:firstLine="0"/>
      </w:pPr>
      <w:r>
        <w:rPr>
          <w:b/>
          <w:bCs/>
        </w:rPr>
        <w:t>Глава администрации</w:t>
      </w:r>
    </w:p>
    <w:p w:rsidR="003275A5" w:rsidRPr="00894DE6" w:rsidRDefault="00804BD8" w:rsidP="00563CBD">
      <w:pPr>
        <w:pStyle w:val="22"/>
        <w:framePr w:w="9658" w:h="600" w:hRule="exact" w:wrap="none" w:vAnchor="page" w:hAnchor="page" w:x="781" w:y="15421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Большереченского </w:t>
      </w:r>
      <w:r w:rsidR="008900B9">
        <w:rPr>
          <w:b/>
          <w:bCs/>
        </w:rPr>
        <w:t>сельсовета</w:t>
      </w:r>
      <w:r>
        <w:rPr>
          <w:b/>
          <w:bCs/>
        </w:rPr>
        <w:t xml:space="preserve">                                             Н.Н. Христофоров</w:t>
      </w:r>
    </w:p>
    <w:p w:rsidR="003275A5" w:rsidRDefault="003275A5" w:rsidP="00804BD8">
      <w:pPr>
        <w:pStyle w:val="22"/>
        <w:framePr w:wrap="none" w:vAnchor="page" w:hAnchor="page" w:x="916" w:y="15766"/>
        <w:spacing w:line="240" w:lineRule="auto"/>
        <w:ind w:firstLine="0"/>
      </w:pP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BB59BC">
      <w:pPr>
        <w:spacing w:line="1" w:lineRule="exact"/>
      </w:pPr>
      <w:r>
        <w:rPr>
          <w:noProof/>
          <w:lang w:bidi="ar-SA"/>
        </w:rPr>
        <w:lastRenderedPageBreak/>
        <w:pict>
          <v:rect id="_x0000_s1029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3275A5" w:rsidRDefault="00434FD6">
      <w:pPr>
        <w:pStyle w:val="a5"/>
        <w:framePr w:w="1728" w:h="1109" w:hRule="exact" w:wrap="none" w:vAnchor="page" w:hAnchor="page" w:x="8856" w:y="113"/>
      </w:pPr>
      <w:r>
        <w:t>Приложение №1 к</w:t>
      </w:r>
    </w:p>
    <w:p w:rsidR="003275A5" w:rsidRDefault="00434FD6">
      <w:pPr>
        <w:pStyle w:val="a5"/>
        <w:framePr w:w="1728" w:h="1109" w:hRule="exact" w:wrap="none" w:vAnchor="page" w:hAnchor="page" w:x="8856" w:y="113"/>
      </w:pPr>
      <w:r>
        <w:t>постановлению</w:t>
      </w:r>
    </w:p>
    <w:p w:rsidR="003275A5" w:rsidRDefault="00434FD6">
      <w:pPr>
        <w:pStyle w:val="a5"/>
        <w:framePr w:w="1728" w:h="1109" w:hRule="exact" w:wrap="none" w:vAnchor="page" w:hAnchor="page" w:x="8856" w:y="113"/>
        <w:jc w:val="left"/>
      </w:pPr>
      <w:r>
        <w:t>администрации от</w:t>
      </w:r>
    </w:p>
    <w:p w:rsidR="003275A5" w:rsidRDefault="00822A21">
      <w:pPr>
        <w:pStyle w:val="a5"/>
        <w:framePr w:w="1728" w:h="1109" w:hRule="exact" w:wrap="none" w:vAnchor="page" w:hAnchor="page" w:x="8856" w:y="113"/>
        <w:jc w:val="left"/>
      </w:pPr>
      <w:r>
        <w:t>09</w:t>
      </w:r>
      <w:bookmarkStart w:id="3" w:name="_GoBack"/>
      <w:bookmarkEnd w:id="3"/>
      <w:r w:rsidR="00563CBD">
        <w:t>.10.2024</w:t>
      </w:r>
      <w:r w:rsidR="00434FD6">
        <w:t xml:space="preserve"> г. №18</w:t>
      </w:r>
    </w:p>
    <w:p w:rsidR="003275A5" w:rsidRDefault="00434FD6">
      <w:pPr>
        <w:pStyle w:val="1"/>
        <w:framePr w:w="9384" w:h="994" w:hRule="exact" w:wrap="none" w:vAnchor="page" w:hAnchor="page" w:x="1195" w:y="1365"/>
        <w:ind w:firstLine="0"/>
        <w:jc w:val="center"/>
      </w:pPr>
      <w:r>
        <w:rPr>
          <w:b/>
          <w:bCs/>
        </w:rPr>
        <w:t>Положение по созданию, оснащения и организации работы учебно-</w:t>
      </w:r>
      <w:r>
        <w:rPr>
          <w:b/>
          <w:bCs/>
        </w:rPr>
        <w:br/>
        <w:t>консультационного пункта (УКП) по гражданской обороне и защите от</w:t>
      </w:r>
      <w:r>
        <w:rPr>
          <w:b/>
          <w:bCs/>
        </w:rPr>
        <w:br/>
        <w:t>чрезвычайных ситуаций</w:t>
      </w:r>
    </w:p>
    <w:p w:rsidR="003275A5" w:rsidRDefault="00434FD6">
      <w:pPr>
        <w:pStyle w:val="11"/>
        <w:framePr w:w="9384" w:h="12701" w:hRule="exact" w:wrap="none" w:vAnchor="page" w:hAnchor="page" w:x="1195" w:y="2671"/>
        <w:numPr>
          <w:ilvl w:val="0"/>
          <w:numId w:val="2"/>
        </w:numPr>
        <w:tabs>
          <w:tab w:val="left" w:pos="313"/>
        </w:tabs>
        <w:spacing w:after="260"/>
      </w:pPr>
      <w:bookmarkStart w:id="4" w:name="bookmark6"/>
      <w:r>
        <w:t>Общие положения</w:t>
      </w:r>
      <w:bookmarkEnd w:id="4"/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373"/>
        </w:tabs>
        <w:spacing w:line="204" w:lineRule="auto"/>
        <w:ind w:firstLine="560"/>
        <w:jc w:val="both"/>
      </w:pPr>
      <w:r>
        <w:t>Правовое регулирование в области создания, оснащения и организации деятельности учебно-консультационного пункта по гражданской обороне и защите от чрезвычайных ситуаций (далее - УКП) проводится в соответствии с федеральными законами от 21.12.1994 г № 68- ФЗ «О защите населения и территорий от чрезвычайных ситуаций природного и техногенного характера», от 12.02.1998 № 28-ФЗ « О гражданской обороне», постановлениями Правительства Российской Федерации от 04.09.2003 г. « О подготовке населения в области защиты от чрезвычайных ситуаций природного и техногенного характера», от 02.1 1.2000г. № 841 «Об утверждении Положения об организации обучения населения в области гражданской обороны».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373"/>
        </w:tabs>
        <w:spacing w:line="204" w:lineRule="auto"/>
        <w:ind w:firstLine="560"/>
        <w:jc w:val="both"/>
      </w:pPr>
      <w:r>
        <w:t>УКП предназначен для обучения населения, незанятого в производстве и сфере обслуживания (далее - неработающее население), в области гражданской обороны, защиты от чрезвычайных ситуаций и пожарной безопасности.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888"/>
        </w:tabs>
        <w:spacing w:line="204" w:lineRule="auto"/>
        <w:ind w:firstLine="520"/>
      </w:pPr>
      <w:r>
        <w:t>Основными задачами УКП являются: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0"/>
          <w:numId w:val="3"/>
        </w:numPr>
        <w:tabs>
          <w:tab w:val="left" w:pos="874"/>
        </w:tabs>
        <w:spacing w:line="204" w:lineRule="auto"/>
        <w:ind w:firstLine="560"/>
        <w:jc w:val="both"/>
      </w:pPr>
      <w:r>
        <w:t>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0"/>
          <w:numId w:val="3"/>
        </w:numPr>
        <w:tabs>
          <w:tab w:val="left" w:pos="889"/>
        </w:tabs>
        <w:spacing w:line="204" w:lineRule="auto"/>
        <w:ind w:firstLine="560"/>
        <w:jc w:val="both"/>
      </w:pPr>
      <w:r>
        <w:t>выработка у населения практических навыков действий в условиях ЧС мирного и военного времени;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0"/>
          <w:numId w:val="3"/>
        </w:numPr>
        <w:tabs>
          <w:tab w:val="left" w:pos="874"/>
        </w:tabs>
        <w:spacing w:line="204" w:lineRule="auto"/>
        <w:ind w:firstLine="560"/>
        <w:jc w:val="both"/>
      </w:pPr>
      <w:r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0"/>
          <w:numId w:val="3"/>
        </w:numPr>
        <w:tabs>
          <w:tab w:val="left" w:pos="865"/>
        </w:tabs>
        <w:spacing w:after="200" w:line="204" w:lineRule="auto"/>
        <w:ind w:firstLine="560"/>
        <w:jc w:val="both"/>
      </w:pPr>
      <w:r>
        <w:t>пропаганда важности и необходимости мероприятий в области ГО, защиты от ЧС обеспечения пожарной безопасности.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0"/>
          <w:numId w:val="2"/>
        </w:numPr>
        <w:tabs>
          <w:tab w:val="left" w:pos="1428"/>
        </w:tabs>
        <w:spacing w:after="200"/>
        <w:ind w:left="1520" w:hanging="400"/>
      </w:pPr>
      <w:r>
        <w:rPr>
          <w:b/>
          <w:bCs/>
        </w:rPr>
        <w:t>Порядок создания и организационная структура УКП по ГО и защите от ЧС неработающего населения.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071"/>
        </w:tabs>
        <w:spacing w:line="204" w:lineRule="auto"/>
        <w:ind w:firstLine="560"/>
        <w:jc w:val="both"/>
      </w:pPr>
      <w:r>
        <w:t xml:space="preserve">УКП по гражданской обороне и защите от чрезвычайных ситуаций на территории </w:t>
      </w:r>
      <w:r w:rsidR="00804BD8">
        <w:t>Большереченского</w:t>
      </w:r>
      <w:r w:rsidR="008900B9">
        <w:t xml:space="preserve"> сельского совета </w:t>
      </w:r>
      <w:r>
        <w:t>создаётся при администрации поселения.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071"/>
        </w:tabs>
        <w:spacing w:line="204" w:lineRule="auto"/>
        <w:ind w:firstLine="560"/>
        <w:jc w:val="both"/>
      </w:pPr>
      <w:r>
        <w:t>В состав УКП по обучению неработающего населения в области гражданской обороны входят: ответственный за организацию работы УКП и инструктор (консультант), предварительно прошедшие подготовку.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071"/>
        </w:tabs>
        <w:spacing w:line="204" w:lineRule="auto"/>
        <w:ind w:firstLine="560"/>
        <w:jc w:val="both"/>
      </w:pPr>
      <w:r>
        <w:t>Ответственным за организацию работы УКП по гражданской обороне и защите от чрезвычайных ситуаций назначается заместитель главы администрации.</w:t>
      </w:r>
    </w:p>
    <w:p w:rsidR="003275A5" w:rsidRDefault="00434FD6">
      <w:pPr>
        <w:pStyle w:val="1"/>
        <w:framePr w:w="9384" w:h="12701" w:hRule="exact" w:wrap="none" w:vAnchor="page" w:hAnchor="page" w:x="1195" w:y="2671"/>
        <w:numPr>
          <w:ilvl w:val="1"/>
          <w:numId w:val="2"/>
        </w:numPr>
        <w:tabs>
          <w:tab w:val="left" w:pos="1071"/>
        </w:tabs>
        <w:spacing w:line="204" w:lineRule="auto"/>
        <w:ind w:firstLine="560"/>
        <w:jc w:val="both"/>
      </w:pPr>
      <w:r>
        <w:t>Ответственный за организацию работы и инструктор работают в УКП на общественных началах, а при наличии финансовых возможностей предприятий по совместительству.</w:t>
      </w:r>
    </w:p>
    <w:p w:rsidR="003275A5" w:rsidRDefault="003275A5">
      <w:pPr>
        <w:spacing w:line="1" w:lineRule="exact"/>
        <w:sectPr w:rsidR="003275A5">
          <w:pgSz w:w="11900" w:h="16840"/>
          <w:pgMar w:top="955" w:right="360" w:bottom="360" w:left="360" w:header="0" w:footer="3" w:gutter="0"/>
          <w:cols w:space="720"/>
          <w:noEndnote/>
          <w:docGrid w:linePitch="360"/>
        </w:sectPr>
      </w:pPr>
    </w:p>
    <w:p w:rsidR="003275A5" w:rsidRDefault="00BB59BC">
      <w:pPr>
        <w:spacing w:line="1" w:lineRule="exact"/>
      </w:pPr>
      <w:r>
        <w:rPr>
          <w:noProof/>
          <w:lang w:bidi="ar-SA"/>
        </w:rPr>
        <w:lastRenderedPageBreak/>
        <w:pict>
          <v:rect id="_x0000_s1028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034"/>
        </w:tabs>
        <w:spacing w:after="280" w:line="206" w:lineRule="auto"/>
        <w:ind w:firstLine="540"/>
        <w:jc w:val="both"/>
      </w:pPr>
      <w:r>
        <w:t>Учебно-консультационный пункт по гражданской обороне и защите от чрезвычайных ситуаций временно размещается для проведения п</w:t>
      </w:r>
      <w:r w:rsidR="00804BD8">
        <w:t>лановых мероприятий по адресу: с. Большеречье, ул. Центральная, д. 9.</w:t>
      </w:r>
    </w:p>
    <w:p w:rsidR="003275A5" w:rsidRDefault="00434FD6">
      <w:pPr>
        <w:pStyle w:val="11"/>
        <w:framePr w:w="9394" w:h="13982" w:hRule="exact" w:wrap="none" w:vAnchor="page" w:hAnchor="page" w:x="1191" w:y="1792"/>
        <w:numPr>
          <w:ilvl w:val="0"/>
          <w:numId w:val="2"/>
        </w:numPr>
        <w:tabs>
          <w:tab w:val="left" w:pos="357"/>
        </w:tabs>
      </w:pPr>
      <w:bookmarkStart w:id="5" w:name="bookmark8"/>
      <w:r>
        <w:t>Организация деятельности УКП.</w:t>
      </w:r>
      <w:bookmarkEnd w:id="5"/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11"/>
        </w:tabs>
        <w:spacing w:line="204" w:lineRule="auto"/>
        <w:ind w:firstLine="540"/>
        <w:jc w:val="both"/>
      </w:pPr>
      <w:r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15"/>
        </w:tabs>
        <w:spacing w:line="204" w:lineRule="auto"/>
        <w:ind w:firstLine="540"/>
        <w:jc w:val="both"/>
      </w:pPr>
      <w:r>
        <w:t>Для проведения занятий обучаемые разделяются на учебные группы, которые создаются из жителей одного дома (нескольких домов или подъездов). 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01"/>
        </w:tabs>
        <w:spacing w:line="204" w:lineRule="auto"/>
        <w:ind w:firstLine="540"/>
        <w:jc w:val="both"/>
      </w:pPr>
      <w:r>
        <w:t>Проведение занятий планируется в то время, когда неработающее население не занято работами на приусадебных участках, дача.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534"/>
        </w:tabs>
        <w:spacing w:line="204" w:lineRule="auto"/>
        <w:ind w:firstLine="540"/>
        <w:jc w:val="both"/>
      </w:pPr>
      <w:r>
        <w:t>При обучении населения применяются следующие формы обучения: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4"/>
        </w:numPr>
        <w:tabs>
          <w:tab w:val="left" w:pos="1077"/>
        </w:tabs>
        <w:spacing w:line="204" w:lineRule="auto"/>
        <w:ind w:firstLine="840"/>
        <w:jc w:val="both"/>
      </w:pPr>
      <w:r>
        <w:t>беседы и уроки в форме вопросов и ответов, дискуссий;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4"/>
        </w:numPr>
        <w:tabs>
          <w:tab w:val="left" w:pos="1072"/>
        </w:tabs>
        <w:spacing w:line="204" w:lineRule="auto"/>
        <w:ind w:firstLine="840"/>
        <w:jc w:val="both"/>
      </w:pPr>
      <w:r>
        <w:t>просмотр видеофильмов.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4"/>
        </w:numPr>
        <w:tabs>
          <w:tab w:val="left" w:pos="1077"/>
        </w:tabs>
        <w:spacing w:line="204" w:lineRule="auto"/>
        <w:ind w:firstLine="840"/>
        <w:jc w:val="both"/>
      </w:pPr>
      <w:r>
        <w:t>практические занятия;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4"/>
        </w:numPr>
        <w:tabs>
          <w:tab w:val="left" w:pos="1077"/>
        </w:tabs>
        <w:spacing w:line="204" w:lineRule="auto"/>
        <w:ind w:firstLine="840"/>
        <w:jc w:val="both"/>
      </w:pPr>
      <w:r>
        <w:t>самостоятельное изучение пособий и памяток.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15"/>
        </w:tabs>
        <w:spacing w:line="204" w:lineRule="auto"/>
        <w:ind w:firstLine="540"/>
        <w:jc w:val="both"/>
      </w:pPr>
      <w:r>
        <w:t>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противохимическим пакетам, посещение защитных сооружений.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15"/>
        </w:tabs>
        <w:spacing w:line="204" w:lineRule="auto"/>
        <w:ind w:firstLine="540"/>
        <w:jc w:val="both"/>
      </w:pPr>
      <w:r>
        <w:t>По окончании учебного года население, прошедшее обучение на базе УКП 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1"/>
          <w:numId w:val="2"/>
        </w:numPr>
        <w:tabs>
          <w:tab w:val="left" w:pos="1111"/>
        </w:tabs>
        <w:spacing w:after="280" w:line="204" w:lineRule="auto"/>
        <w:ind w:firstLine="540"/>
        <w:jc w:val="both"/>
      </w:pPr>
      <w:r>
        <w:t xml:space="preserve">Для более качественной работы УКП по ГО и защите от ЧС взаимодействует с другими учебно - консультационными пунктами муниципальных образований </w:t>
      </w:r>
      <w:r w:rsidR="00894DE6">
        <w:t>Кыштов</w:t>
      </w:r>
      <w:r>
        <w:t xml:space="preserve">ского района </w:t>
      </w:r>
      <w:r w:rsidR="00894DE6">
        <w:t>Новосибир</w:t>
      </w:r>
      <w:r>
        <w:t>ской области.</w:t>
      </w:r>
    </w:p>
    <w:p w:rsidR="003275A5" w:rsidRDefault="00434FD6">
      <w:pPr>
        <w:pStyle w:val="11"/>
        <w:framePr w:w="9394" w:h="13982" w:hRule="exact" w:wrap="none" w:vAnchor="page" w:hAnchor="page" w:x="1191" w:y="1792"/>
        <w:numPr>
          <w:ilvl w:val="0"/>
          <w:numId w:val="2"/>
        </w:numPr>
        <w:tabs>
          <w:tab w:val="left" w:pos="352"/>
        </w:tabs>
      </w:pPr>
      <w:bookmarkStart w:id="6" w:name="bookmark10"/>
      <w:r>
        <w:t>Документы УКП</w:t>
      </w:r>
      <w:bookmarkEnd w:id="6"/>
    </w:p>
    <w:p w:rsidR="003275A5" w:rsidRDefault="00434FD6">
      <w:pPr>
        <w:pStyle w:val="1"/>
        <w:framePr w:w="9394" w:h="13982" w:hRule="exact" w:wrap="none" w:vAnchor="page" w:hAnchor="page" w:x="1191" w:y="1792"/>
        <w:spacing w:line="204" w:lineRule="auto"/>
        <w:ind w:firstLine="540"/>
        <w:jc w:val="both"/>
      </w:pPr>
      <w:r>
        <w:t>Для организации работы УКП разрабатывается следующая документация:</w:t>
      </w:r>
    </w:p>
    <w:p w:rsidR="003275A5" w:rsidRDefault="00434FD6">
      <w:pPr>
        <w:pStyle w:val="1"/>
        <w:framePr w:w="9394" w:h="13982" w:hRule="exact" w:wrap="none" w:vAnchor="page" w:hAnchor="page" w:x="1191" w:y="1792"/>
        <w:spacing w:line="204" w:lineRule="auto"/>
        <w:ind w:firstLine="540"/>
        <w:jc w:val="both"/>
      </w:pPr>
      <w:r>
        <w:t>а) нормативно-правовой акт администрации муниципального образования о создании УКП по гражданской обороне и защите от чрезвычайных ситуаций и организации его работы;</w:t>
      </w:r>
    </w:p>
    <w:p w:rsidR="003275A5" w:rsidRDefault="00434FD6">
      <w:pPr>
        <w:pStyle w:val="1"/>
        <w:framePr w:w="9394" w:h="13982" w:hRule="exact" w:wrap="none" w:vAnchor="page" w:hAnchor="page" w:x="1191" w:y="1792"/>
        <w:spacing w:line="204" w:lineRule="auto"/>
        <w:ind w:firstLine="540"/>
        <w:jc w:val="both"/>
      </w:pPr>
      <w:r>
        <w:t>б)положение об УКП;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5"/>
        </w:numPr>
        <w:tabs>
          <w:tab w:val="left" w:pos="926"/>
        </w:tabs>
        <w:spacing w:line="204" w:lineRule="auto"/>
        <w:ind w:firstLine="540"/>
        <w:jc w:val="both"/>
      </w:pPr>
      <w:r>
        <w:t>план работы УКП на год;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5"/>
        </w:numPr>
        <w:tabs>
          <w:tab w:val="left" w:pos="907"/>
        </w:tabs>
        <w:spacing w:line="204" w:lineRule="auto"/>
        <w:ind w:firstLine="540"/>
        <w:jc w:val="both"/>
      </w:pPr>
      <w:r>
        <w:t>распорядок дня работы УКП;</w:t>
      </w:r>
    </w:p>
    <w:p w:rsidR="003275A5" w:rsidRDefault="00434FD6">
      <w:pPr>
        <w:pStyle w:val="1"/>
        <w:framePr w:w="9394" w:h="13982" w:hRule="exact" w:wrap="none" w:vAnchor="page" w:hAnchor="page" w:x="1191" w:y="1792"/>
        <w:spacing w:line="204" w:lineRule="auto"/>
        <w:ind w:firstLine="540"/>
        <w:jc w:val="both"/>
      </w:pPr>
      <w:r>
        <w:t>д)график по УКП его сотрудников и других привлекаемых для этого лиц;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6"/>
        </w:numPr>
        <w:tabs>
          <w:tab w:val="left" w:pos="926"/>
        </w:tabs>
        <w:spacing w:line="204" w:lineRule="auto"/>
        <w:ind w:firstLine="540"/>
        <w:jc w:val="both"/>
      </w:pPr>
      <w:r>
        <w:t>расписание занятий и консультаций на текущий год;</w:t>
      </w:r>
    </w:p>
    <w:p w:rsidR="003275A5" w:rsidRDefault="00434FD6">
      <w:pPr>
        <w:pStyle w:val="1"/>
        <w:framePr w:w="9394" w:h="13982" w:hRule="exact" w:wrap="none" w:vAnchor="page" w:hAnchor="page" w:x="1191" w:y="1792"/>
        <w:numPr>
          <w:ilvl w:val="0"/>
          <w:numId w:val="6"/>
        </w:numPr>
        <w:tabs>
          <w:tab w:val="left" w:pos="998"/>
        </w:tabs>
        <w:spacing w:line="204" w:lineRule="auto"/>
        <w:ind w:firstLine="540"/>
        <w:jc w:val="both"/>
      </w:pPr>
      <w:r>
        <w:t>рабочая программа обучения неработающего населения в области</w:t>
      </w:r>
    </w:p>
    <w:p w:rsidR="003275A5" w:rsidRDefault="00434FD6">
      <w:pPr>
        <w:pStyle w:val="1"/>
        <w:framePr w:wrap="none" w:vAnchor="page" w:hAnchor="page" w:x="1191" w:y="15990"/>
        <w:ind w:firstLine="840"/>
        <w:jc w:val="both"/>
      </w:pPr>
      <w:r>
        <w:rPr>
          <w:b/>
          <w:bCs/>
        </w:rPr>
        <w:t>5. Учебно - материальная база УКП по ГО и защите от ЧС.</w:t>
      </w: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3275A5">
      <w:pPr>
        <w:spacing w:line="1" w:lineRule="exact"/>
      </w:pP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1"/>
          <w:numId w:val="7"/>
        </w:numPr>
        <w:tabs>
          <w:tab w:val="left" w:pos="1066"/>
        </w:tabs>
        <w:spacing w:line="204" w:lineRule="auto"/>
        <w:ind w:firstLine="560"/>
        <w:jc w:val="both"/>
      </w:pPr>
      <w:r>
        <w:t>Учебно-материальную базу УКП составляют: учебный кабинет ГО и ЧС и уголок ГО и защиты от ЧС.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1"/>
          <w:numId w:val="7"/>
        </w:numPr>
        <w:tabs>
          <w:tab w:val="left" w:pos="1076"/>
        </w:tabs>
        <w:spacing w:line="204" w:lineRule="auto"/>
        <w:ind w:firstLine="560"/>
        <w:jc w:val="both"/>
      </w:pPr>
      <w:r>
        <w:t>Учебные кабинеты ГО и защиты от ЧС - это помещение с учебной мебелью, учебно-методической литературой, учебным имуществом и оборудованием для проведения занятий по тематике ГО и защиты от ЧС. Учебный кабинет включает класс (вместимостью 10-20 человек) и лаборантскую комнату (для хранения учебного имущества, оборудования, учебно-методической литературы для проведения занятий, планово</w:t>
      </w:r>
      <w:r w:rsidR="00804BD8">
        <w:t>-</w:t>
      </w:r>
      <w:r>
        <w:softHyphen/>
        <w:t>отчётной документации).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1"/>
          <w:numId w:val="7"/>
        </w:numPr>
        <w:tabs>
          <w:tab w:val="left" w:pos="1066"/>
        </w:tabs>
        <w:spacing w:line="204" w:lineRule="auto"/>
        <w:ind w:firstLine="560"/>
        <w:jc w:val="both"/>
      </w:pPr>
      <w:r>
        <w:t>Уголок ГО и защиты от ЧС - часть помещения с учебно</w:t>
      </w:r>
      <w:r w:rsidR="00804BD8">
        <w:t>-</w:t>
      </w:r>
      <w:r>
        <w:softHyphen/>
        <w:t>методической литературой, учебным имуществом и оборудованием для проведения занятий по тематике ГО и защите от ЧС.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1"/>
          <w:numId w:val="7"/>
        </w:numPr>
        <w:tabs>
          <w:tab w:val="left" w:pos="1062"/>
        </w:tabs>
        <w:spacing w:line="204" w:lineRule="auto"/>
        <w:ind w:firstLine="560"/>
        <w:jc w:val="both"/>
      </w:pPr>
      <w:r>
        <w:t>Учебно - материальная база УКП включает следующие средства обучения и специальное оборудование: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0"/>
          <w:numId w:val="8"/>
        </w:numPr>
        <w:tabs>
          <w:tab w:val="left" w:pos="897"/>
        </w:tabs>
        <w:spacing w:line="204" w:lineRule="auto"/>
        <w:ind w:firstLine="560"/>
        <w:jc w:val="both"/>
      </w:pPr>
      <w:r>
        <w:t>вербальное средство обучения:</w:t>
      </w:r>
    </w:p>
    <w:p w:rsidR="003275A5" w:rsidRDefault="00434FD6">
      <w:pPr>
        <w:pStyle w:val="1"/>
        <w:framePr w:w="9389" w:h="12139" w:hRule="exact" w:wrap="none" w:vAnchor="page" w:hAnchor="page" w:x="1193" w:y="1336"/>
        <w:spacing w:line="204" w:lineRule="auto"/>
        <w:ind w:firstLine="840"/>
        <w:jc w:val="both"/>
      </w:pPr>
      <w:r>
        <w:t>нормативно - правовая литература (Конституция РФ с комментариями, законы РФ в области ГО и защиты от ЧС и т.д.);</w:t>
      </w:r>
    </w:p>
    <w:p w:rsidR="003275A5" w:rsidRDefault="00434FD6">
      <w:pPr>
        <w:pStyle w:val="1"/>
        <w:framePr w:w="9389" w:h="12139" w:hRule="exact" w:wrap="none" w:vAnchor="page" w:hAnchor="page" w:x="1193" w:y="1336"/>
        <w:spacing w:line="204" w:lineRule="auto"/>
        <w:ind w:firstLine="540"/>
        <w:jc w:val="both"/>
      </w:pPr>
      <w:r>
        <w:t>б)учебно - наглядные пособия:</w:t>
      </w:r>
    </w:p>
    <w:p w:rsidR="003275A5" w:rsidRDefault="00434FD6">
      <w:pPr>
        <w:pStyle w:val="1"/>
        <w:framePr w:w="9389" w:h="12139" w:hRule="exact" w:wrap="none" w:vAnchor="page" w:hAnchor="page" w:x="1193" w:y="1336"/>
        <w:spacing w:line="204" w:lineRule="auto"/>
        <w:ind w:firstLine="840"/>
        <w:jc w:val="both"/>
      </w:pPr>
      <w:r>
        <w:t>натурные учебно-наглядные пособия (защитные сооружения)- плакаты, стенды«Сигналы оповещения и действия по ним», «Обстановка на территории МО при возникновении ЧС», «Порядок и правила проведения эвакуации», «Индивидуальные и коллективные средства защиты» др.</w:t>
      </w:r>
    </w:p>
    <w:p w:rsidR="003275A5" w:rsidRDefault="00434FD6">
      <w:pPr>
        <w:pStyle w:val="1"/>
        <w:framePr w:w="9389" w:h="12139" w:hRule="exact" w:wrap="none" w:vAnchor="page" w:hAnchor="page" w:x="1193" w:y="1336"/>
        <w:spacing w:line="204" w:lineRule="auto"/>
        <w:ind w:firstLine="560"/>
        <w:jc w:val="both"/>
      </w:pPr>
      <w:r>
        <w:t>Аудиовизуальные пособия (учебные фильмы): «Внимание всем!», «Средства индивидуальной защиты», «Действия населения в зоне радиоактивного загрязнения», «Действие населения при химически опасных авариях» и др.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0"/>
          <w:numId w:val="9"/>
        </w:numPr>
        <w:tabs>
          <w:tab w:val="left" w:pos="1055"/>
        </w:tabs>
        <w:spacing w:line="204" w:lineRule="auto"/>
        <w:ind w:firstLine="560"/>
        <w:jc w:val="both"/>
      </w:pPr>
      <w:r>
        <w:t>специальное оборудование: средства защиты органов дыхания; средства медицинской защиты (индивидуальные дегазационные пакеты типа И</w:t>
      </w:r>
      <w:r>
        <w:rPr>
          <w:u w:val="single"/>
        </w:rPr>
        <w:t>ДИ</w:t>
      </w:r>
      <w:r>
        <w:t xml:space="preserve"> и т.п.); средства пожаротушения (образцы огнетушителей).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0"/>
          <w:numId w:val="9"/>
        </w:numPr>
        <w:tabs>
          <w:tab w:val="left" w:pos="860"/>
        </w:tabs>
        <w:spacing w:line="204" w:lineRule="auto"/>
        <w:ind w:firstLine="560"/>
        <w:jc w:val="both"/>
      </w:pPr>
      <w:r>
        <w:t xml:space="preserve">технические средства обучения: средства программного обучения и контроля знаний (контрольная обучающая программа «Действия при авариях на химически опасных объектах» и д.р., аудио- и видео-, проекционная аппаратура (телевизор с видеомагнитофоном, </w:t>
      </w:r>
      <w:r>
        <w:rPr>
          <w:lang w:val="en-US" w:eastAsia="en-US" w:bidi="en-US"/>
        </w:rPr>
        <w:t>DVD</w:t>
      </w:r>
      <w:r>
        <w:t>и д.р.)</w:t>
      </w:r>
    </w:p>
    <w:p w:rsidR="003275A5" w:rsidRDefault="00434FD6">
      <w:pPr>
        <w:pStyle w:val="1"/>
        <w:framePr w:w="9389" w:h="12139" w:hRule="exact" w:wrap="none" w:vAnchor="page" w:hAnchor="page" w:x="1193" w:y="1336"/>
        <w:numPr>
          <w:ilvl w:val="1"/>
          <w:numId w:val="7"/>
        </w:numPr>
        <w:tabs>
          <w:tab w:val="left" w:pos="1076"/>
        </w:tabs>
        <w:spacing w:line="204" w:lineRule="auto"/>
        <w:ind w:firstLine="560"/>
        <w:jc w:val="both"/>
      </w:pPr>
      <w:r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3275A5">
      <w:pPr>
        <w:spacing w:line="1" w:lineRule="exact"/>
      </w:pPr>
    </w:p>
    <w:p w:rsidR="003275A5" w:rsidRDefault="00434FD6">
      <w:pPr>
        <w:pStyle w:val="a5"/>
        <w:framePr w:w="1781" w:h="1109" w:hRule="exact" w:wrap="none" w:vAnchor="page" w:hAnchor="page" w:x="8760" w:y="103"/>
      </w:pPr>
      <w:r>
        <w:t>Приложение №2 к</w:t>
      </w:r>
    </w:p>
    <w:p w:rsidR="003275A5" w:rsidRDefault="00434FD6">
      <w:pPr>
        <w:pStyle w:val="a5"/>
        <w:framePr w:w="1781" w:h="1109" w:hRule="exact" w:wrap="none" w:vAnchor="page" w:hAnchor="page" w:x="8760" w:y="103"/>
      </w:pPr>
      <w:r>
        <w:t>постановлению</w:t>
      </w:r>
    </w:p>
    <w:p w:rsidR="003275A5" w:rsidRDefault="00434FD6">
      <w:pPr>
        <w:pStyle w:val="a5"/>
        <w:framePr w:w="1781" w:h="1109" w:hRule="exact" w:wrap="none" w:vAnchor="page" w:hAnchor="page" w:x="8760" w:y="103"/>
      </w:pPr>
      <w:r>
        <w:t>администрации от</w:t>
      </w:r>
    </w:p>
    <w:p w:rsidR="003275A5" w:rsidRDefault="00563CBD">
      <w:pPr>
        <w:pStyle w:val="a5"/>
        <w:framePr w:w="1781" w:h="1109" w:hRule="exact" w:wrap="none" w:vAnchor="page" w:hAnchor="page" w:x="8760" w:y="103"/>
      </w:pPr>
      <w:r>
        <w:t>13.10.2024</w:t>
      </w:r>
      <w:r w:rsidR="00434FD6">
        <w:t xml:space="preserve"> г. №18</w:t>
      </w:r>
    </w:p>
    <w:p w:rsidR="003275A5" w:rsidRDefault="00434FD6">
      <w:pPr>
        <w:pStyle w:val="22"/>
        <w:framePr w:w="9586" w:h="682" w:hRule="exact" w:wrap="none" w:vAnchor="page" w:hAnchor="page" w:x="1095" w:y="1999"/>
        <w:spacing w:line="288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 учебно - консультационного пункта по обучению неработающего</w:t>
      </w:r>
      <w:r>
        <w:rPr>
          <w:b/>
          <w:bCs/>
          <w:sz w:val="24"/>
          <w:szCs w:val="24"/>
        </w:rPr>
        <w:br/>
        <w:t>населения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962"/>
        <w:gridCol w:w="3106"/>
        <w:gridCol w:w="1982"/>
        <w:gridCol w:w="989"/>
      </w:tblGrid>
      <w:tr w:rsidR="003275A5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№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занятий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after="80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3275A5">
        <w:trPr>
          <w:trHeight w:hRule="exact" w:val="2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8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 </w:t>
            </w:r>
            <w:r>
              <w:rPr>
                <w:color w:val="202022"/>
                <w:sz w:val="20"/>
                <w:szCs w:val="20"/>
              </w:rPr>
              <w:t xml:space="preserve">- правовое </w:t>
            </w:r>
            <w:r>
              <w:rPr>
                <w:sz w:val="20"/>
                <w:szCs w:val="20"/>
              </w:rPr>
              <w:t xml:space="preserve">регулирование по подготовке к </w:t>
            </w:r>
            <w:r>
              <w:rPr>
                <w:color w:val="202022"/>
                <w:sz w:val="20"/>
                <w:szCs w:val="20"/>
              </w:rPr>
              <w:t xml:space="preserve">защите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color w:val="202022"/>
                <w:sz w:val="20"/>
                <w:szCs w:val="20"/>
              </w:rPr>
              <w:t xml:space="preserve">по защите населения, </w:t>
            </w:r>
            <w:r>
              <w:rPr>
                <w:sz w:val="20"/>
                <w:szCs w:val="20"/>
              </w:rPr>
              <w:t xml:space="preserve">материальных </w:t>
            </w:r>
            <w:r>
              <w:rPr>
                <w:color w:val="202022"/>
                <w:sz w:val="20"/>
                <w:szCs w:val="20"/>
              </w:rPr>
              <w:t xml:space="preserve">и культурных </w:t>
            </w:r>
            <w:r>
              <w:rPr>
                <w:sz w:val="20"/>
                <w:szCs w:val="20"/>
              </w:rPr>
              <w:t xml:space="preserve">ценностей от опасностей </w:t>
            </w:r>
            <w:r>
              <w:rPr>
                <w:color w:val="202022"/>
                <w:sz w:val="20"/>
                <w:szCs w:val="20"/>
              </w:rPr>
              <w:t xml:space="preserve">военного характера, ЧС и </w:t>
            </w:r>
            <w:r>
              <w:rPr>
                <w:sz w:val="20"/>
                <w:szCs w:val="20"/>
              </w:rPr>
              <w:t>пожаров.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75A5">
        <w:trPr>
          <w:trHeight w:hRule="exact" w:val="2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8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Опасности, возникающие при ведении военных действий или вследствие этих действий.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75A5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населения в ЧС природного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2</w:t>
            </w:r>
          </w:p>
        </w:tc>
      </w:tr>
      <w:tr w:rsidR="003275A5">
        <w:trPr>
          <w:trHeight w:hRule="exact" w:val="8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8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  <w:vertAlign w:val="superscript"/>
              </w:rPr>
              <w:t>2</w:t>
            </w:r>
          </w:p>
        </w:tc>
      </w:tr>
      <w:tr w:rsidR="003275A5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9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населения в ЧС техногенного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  <w:vertAlign w:val="superscript"/>
              </w:rPr>
              <w:t>2</w:t>
            </w:r>
          </w:p>
        </w:tc>
      </w:tr>
      <w:tr w:rsidR="003275A5">
        <w:trPr>
          <w:trHeight w:hRule="exact" w:val="11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after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after="70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2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।</w:t>
            </w:r>
          </w:p>
        </w:tc>
      </w:tr>
      <w:tr w:rsidR="003275A5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line="29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первой медицинской помощи. Основы ухода за больными.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after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rPr>
                <w:sz w:val="20"/>
                <w:szCs w:val="20"/>
              </w:rPr>
            </w:pPr>
            <w:r>
              <w:rPr>
                <w:color w:val="202022"/>
                <w:sz w:val="20"/>
                <w:szCs w:val="20"/>
              </w:rPr>
              <w:t>2</w:t>
            </w:r>
          </w:p>
        </w:tc>
      </w:tr>
      <w:tr w:rsidR="003275A5">
        <w:trPr>
          <w:trHeight w:hRule="exact" w:val="6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spacing w:after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3275A5" w:rsidRDefault="00434FD6">
            <w:pPr>
              <w:pStyle w:val="a7"/>
              <w:framePr w:w="9586" w:h="9840" w:wrap="none" w:vAnchor="page" w:hAnchor="page" w:x="1095" w:y="354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5A5" w:rsidRDefault="00434FD6">
            <w:pPr>
              <w:pStyle w:val="a7"/>
              <w:framePr w:w="9586" w:h="9840" w:wrap="none" w:vAnchor="page" w:hAnchor="page" w:x="1095" w:y="35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275A5" w:rsidRDefault="003275A5">
      <w:pPr>
        <w:spacing w:line="1" w:lineRule="exact"/>
        <w:sectPr w:rsidR="003275A5">
          <w:pgSz w:w="11900" w:h="16840"/>
          <w:pgMar w:top="965" w:right="360" w:bottom="360" w:left="360" w:header="0" w:footer="3" w:gutter="0"/>
          <w:cols w:space="720"/>
          <w:noEndnote/>
          <w:docGrid w:linePitch="360"/>
        </w:sectPr>
      </w:pPr>
    </w:p>
    <w:p w:rsidR="003275A5" w:rsidRDefault="003275A5">
      <w:pPr>
        <w:spacing w:line="1" w:lineRule="exact"/>
      </w:pPr>
    </w:p>
    <w:p w:rsidR="003275A5" w:rsidRDefault="00434FD6">
      <w:pPr>
        <w:pStyle w:val="a5"/>
        <w:framePr w:w="3096" w:h="854" w:hRule="exact" w:wrap="none" w:vAnchor="page" w:hAnchor="page" w:x="8127" w:y="367"/>
        <w:spacing w:line="290" w:lineRule="auto"/>
      </w:pPr>
      <w:r>
        <w:t>Приложение №3</w:t>
      </w:r>
    </w:p>
    <w:p w:rsidR="003275A5" w:rsidRDefault="00434FD6">
      <w:pPr>
        <w:pStyle w:val="a5"/>
        <w:framePr w:w="3096" w:h="854" w:hRule="exact" w:wrap="none" w:vAnchor="page" w:hAnchor="page" w:x="8127" w:y="367"/>
        <w:spacing w:line="290" w:lineRule="auto"/>
      </w:pPr>
      <w:r>
        <w:t>к постановлению администрации</w:t>
      </w:r>
    </w:p>
    <w:p w:rsidR="003275A5" w:rsidRDefault="00563CBD">
      <w:pPr>
        <w:pStyle w:val="a5"/>
        <w:framePr w:w="3096" w:h="854" w:hRule="exact" w:wrap="none" w:vAnchor="page" w:hAnchor="page" w:x="8127" w:y="367"/>
        <w:spacing w:line="290" w:lineRule="auto"/>
      </w:pPr>
      <w:r>
        <w:t>от 13.10</w:t>
      </w:r>
      <w:r w:rsidR="00434FD6">
        <w:t>.2022г№18</w:t>
      </w:r>
    </w:p>
    <w:p w:rsidR="003275A5" w:rsidRDefault="00434FD6">
      <w:pPr>
        <w:pStyle w:val="22"/>
        <w:framePr w:w="9586" w:h="307" w:hRule="exact" w:wrap="none" w:vAnchor="page" w:hAnchor="page" w:x="1095" w:y="1735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Распорядок работы учебно - консультационного пункта</w:t>
      </w:r>
    </w:p>
    <w:p w:rsidR="003275A5" w:rsidRDefault="00434FD6">
      <w:pPr>
        <w:pStyle w:val="20"/>
        <w:framePr w:wrap="none" w:vAnchor="page" w:hAnchor="page" w:x="1095" w:y="3161"/>
        <w:ind w:firstLine="500"/>
      </w:pPr>
      <w:bookmarkStart w:id="7" w:name="bookmark12"/>
      <w:r>
        <w:t>Среда, пятница -с 16-00</w:t>
      </w:r>
      <w:bookmarkEnd w:id="7"/>
    </w:p>
    <w:p w:rsidR="003275A5" w:rsidRDefault="003275A5">
      <w:pPr>
        <w:spacing w:line="1" w:lineRule="exact"/>
        <w:sectPr w:rsidR="003275A5">
          <w:pgSz w:w="11900" w:h="16840"/>
          <w:pgMar w:top="710" w:right="360" w:bottom="360" w:left="360" w:header="0" w:footer="3" w:gutter="0"/>
          <w:cols w:space="720"/>
          <w:noEndnote/>
          <w:docGrid w:linePitch="360"/>
        </w:sectPr>
      </w:pPr>
    </w:p>
    <w:p w:rsidR="003275A5" w:rsidRDefault="00BB59BC">
      <w:pPr>
        <w:spacing w:line="1" w:lineRule="exact"/>
      </w:pPr>
      <w:r>
        <w:rPr>
          <w:noProof/>
          <w:lang w:bidi="ar-SA"/>
        </w:rPr>
        <w:lastRenderedPageBreak/>
        <w:pict>
          <v:rect id="_x0000_s1027" style="position:absolute;margin-left:0;margin-top:0;width:595pt;height:842pt;z-index:-251658750;mso-position-horizontal-relative:page;mso-position-vertical-relative:page" fillcolor="#fdfdfd" stroked="f">
            <w10:wrap anchorx="page" anchory="page"/>
          </v:rect>
        </w:pict>
      </w:r>
    </w:p>
    <w:p w:rsidR="003275A5" w:rsidRDefault="00434FD6">
      <w:pPr>
        <w:pStyle w:val="11"/>
        <w:framePr w:w="9672" w:h="12816" w:hRule="exact" w:wrap="none" w:vAnchor="page" w:hAnchor="page" w:x="1332" w:y="1479"/>
        <w:spacing w:after="0" w:line="221" w:lineRule="auto"/>
      </w:pPr>
      <w:bookmarkStart w:id="8" w:name="bookmark14"/>
      <w:r>
        <w:t>знать:</w:t>
      </w:r>
      <w:bookmarkEnd w:id="8"/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left="1100" w:hanging="340"/>
        <w:jc w:val="both"/>
      </w:pPr>
      <w:r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left="1100" w:hanging="340"/>
        <w:jc w:val="both"/>
      </w:pPr>
      <w:r>
        <w:t>порядок действий по сигналу «Внимание всем!» и другим речевым сообщениям органов управления ГО и ЧС на местах;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left="1100" w:hanging="340"/>
        <w:jc w:val="both"/>
      </w:pPr>
      <w:r>
        <w:t>правила поведения и основы организации эвакуации в ЧС мирного и военного времени;</w:t>
      </w:r>
    </w:p>
    <w:p w:rsidR="003275A5" w:rsidRDefault="00434FD6" w:rsidP="00894DE6">
      <w:pPr>
        <w:pStyle w:val="22"/>
        <w:framePr w:w="9672" w:h="12816" w:hRule="exact" w:wrap="none" w:vAnchor="page" w:hAnchor="page" w:x="1332" w:y="1479"/>
        <w:spacing w:line="283" w:lineRule="auto"/>
        <w:ind w:firstLine="0"/>
        <w:jc w:val="center"/>
      </w:pPr>
      <w:r>
        <w:rPr>
          <w:b/>
          <w:bCs/>
        </w:rPr>
        <w:t>уметь: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ind w:left="1100" w:hanging="340"/>
        <w:jc w:val="both"/>
      </w:pPr>
      <w:r>
        <w:t>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ind w:left="1100" w:hanging="340"/>
        <w:jc w:val="both"/>
      </w:pPr>
      <w:r>
        <w:t>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ind w:left="1100" w:hanging="340"/>
        <w:jc w:val="both"/>
      </w:pPr>
      <w:r>
        <w:t>оказывать помощь себе и другим пострадавшим при травмах, ожогах, переломах, ранениях,кровотечениях;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after="240"/>
        <w:ind w:firstLine="740"/>
        <w:jc w:val="both"/>
      </w:pPr>
      <w:r>
        <w:t>защищать детей и обеспечивать их безопасность при выполнении мероприятий ГО.</w:t>
      </w:r>
    </w:p>
    <w:p w:rsidR="003275A5" w:rsidRDefault="00434FD6">
      <w:pPr>
        <w:pStyle w:val="22"/>
        <w:framePr w:w="9672" w:h="12816" w:hRule="exact" w:wrap="none" w:vAnchor="page" w:hAnchor="page" w:x="1332" w:y="1479"/>
        <w:spacing w:after="240" w:line="283" w:lineRule="auto"/>
        <w:ind w:firstLine="0"/>
        <w:jc w:val="center"/>
      </w:pPr>
      <w:r>
        <w:rPr>
          <w:b/>
          <w:bCs/>
        </w:rPr>
        <w:t>Оборудование и оснащение</w:t>
      </w:r>
    </w:p>
    <w:p w:rsidR="003275A5" w:rsidRDefault="00434FD6">
      <w:pPr>
        <w:pStyle w:val="22"/>
        <w:framePr w:w="9672" w:h="12816" w:hRule="exact" w:wrap="none" w:vAnchor="page" w:hAnchor="page" w:x="1332" w:y="1479"/>
        <w:spacing w:line="286" w:lineRule="auto"/>
        <w:ind w:firstLine="760"/>
        <w:jc w:val="both"/>
      </w:pPr>
      <w:r>
        <w:t>УКП ГОЧС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занятии и консультации. У входа целесообразно иметь вывеску. Учебно-материальная база УКП ГОЧС включает технические средства обучения, стенды, наглядные учебные пособия, медицинское имущество и средства индивидуальной защиты, учебно-методическую литературу. Технические средства обучения: телевизор, видеомагнитофон, средства статичной проекции, приемник радиовещания.</w:t>
      </w:r>
    </w:p>
    <w:p w:rsidR="003275A5" w:rsidRDefault="00434FD6">
      <w:pPr>
        <w:pStyle w:val="22"/>
        <w:framePr w:w="9672" w:h="12816" w:hRule="exact" w:wrap="none" w:vAnchor="page" w:hAnchor="page" w:x="1332" w:y="1479"/>
        <w:spacing w:line="286" w:lineRule="auto"/>
        <w:ind w:firstLine="760"/>
        <w:jc w:val="both"/>
      </w:pPr>
      <w:r>
        <w:t>Класс оборудуется следующими стендами: «Сигналы ГО и действия по ним», «Индивидуальные и коллективные средства защиты», «Порядок и правила проведения эвакуации», «Оказание само- и взаимопомощи», «Простейшие средства защиты органов дыхания и кожи», «Виды ЧС и способы защиты», «Права и обязанности граждан по ГО и защите от ЧС», «Действия населения по предупреждению террористических актов». Это основные стенды. Их может быть больше или меньше. Все зависит от возможностей и конкретных задач, которые поставлены перед УКП.</w:t>
      </w:r>
    </w:p>
    <w:p w:rsidR="003275A5" w:rsidRDefault="00434FD6">
      <w:pPr>
        <w:pStyle w:val="22"/>
        <w:framePr w:w="9672" w:h="12816" w:hRule="exact" w:wrap="none" w:vAnchor="page" w:hAnchor="page" w:x="1332" w:y="1479"/>
        <w:spacing w:line="283" w:lineRule="auto"/>
        <w:ind w:firstLine="760"/>
        <w:jc w:val="both"/>
      </w:pPr>
      <w:r>
        <w:t>Для проведения практических занятий учебно-консультационный пункт желательно оснастить следующим учебным имуществом: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firstLine="760"/>
        <w:jc w:val="both"/>
      </w:pPr>
      <w:r>
        <w:t>противогазы для взрослых - 10 шт.;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firstLine="760"/>
        <w:jc w:val="both"/>
      </w:pPr>
      <w:r>
        <w:t>противогазы для детей - 5 - 10 шт.;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firstLine="760"/>
        <w:jc w:val="both"/>
      </w:pPr>
      <w:r>
        <w:t>камера защитная детская КЗ Д-6 - 1 ШТ.;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firstLine="760"/>
        <w:jc w:val="both"/>
      </w:pPr>
      <w:r>
        <w:t>респираторы - 10 шт.;</w:t>
      </w:r>
    </w:p>
    <w:p w:rsidR="003275A5" w:rsidRDefault="00434FD6">
      <w:pPr>
        <w:pStyle w:val="22"/>
        <w:framePr w:w="9672" w:h="12816" w:hRule="exact" w:wrap="none" w:vAnchor="page" w:hAnchor="page" w:x="1332" w:y="1479"/>
        <w:numPr>
          <w:ilvl w:val="0"/>
          <w:numId w:val="10"/>
        </w:numPr>
        <w:tabs>
          <w:tab w:val="left" w:pos="1085"/>
        </w:tabs>
        <w:spacing w:line="283" w:lineRule="auto"/>
        <w:ind w:firstLine="760"/>
        <w:jc w:val="both"/>
      </w:pPr>
      <w:r>
        <w:t>дозиметры бытовые - 1 - 3 шт.;</w:t>
      </w: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3275A5">
      <w:pPr>
        <w:spacing w:line="1" w:lineRule="exact"/>
      </w:pP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0"/>
        </w:numPr>
        <w:tabs>
          <w:tab w:val="left" w:pos="1053"/>
        </w:tabs>
        <w:ind w:firstLine="720"/>
        <w:jc w:val="both"/>
      </w:pPr>
      <w:r>
        <w:t>огнетушители -1-3 шт.;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0"/>
        </w:numPr>
        <w:tabs>
          <w:tab w:val="left" w:pos="1053"/>
        </w:tabs>
        <w:spacing w:after="40"/>
        <w:ind w:firstLine="720"/>
        <w:jc w:val="both"/>
      </w:pPr>
      <w:r>
        <w:t>ватно-марлевые повязки - 5 - 10 шт.;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0"/>
        </w:numPr>
        <w:tabs>
          <w:tab w:val="left" w:pos="1053"/>
          <w:tab w:val="left" w:pos="5127"/>
        </w:tabs>
        <w:spacing w:line="125" w:lineRule="exact"/>
        <w:ind w:left="2540" w:hanging="1800"/>
      </w:pPr>
      <w:r>
        <w:t xml:space="preserve">противопыльные тканевые маски - 3 - 5 шт.; </w:t>
      </w:r>
      <w:r>
        <w:rPr>
          <w:color w:val="575757"/>
        </w:rPr>
        <w:t>и</w:t>
      </w:r>
      <w:r>
        <w:rPr>
          <w:color w:val="575757"/>
        </w:rPr>
        <w:tab/>
        <w:t>¥■■&gt; I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0"/>
        </w:numPr>
        <w:tabs>
          <w:tab w:val="left" w:pos="1053"/>
        </w:tabs>
        <w:ind w:firstLine="720"/>
        <w:jc w:val="both"/>
      </w:pPr>
      <w:r>
        <w:t>перевязочный пакет индивидуальный - 1 шт.;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0"/>
        </w:numPr>
        <w:tabs>
          <w:tab w:val="left" w:pos="1053"/>
        </w:tabs>
        <w:ind w:firstLine="720"/>
        <w:jc w:val="both"/>
      </w:pPr>
      <w:r>
        <w:t>аптечка индивидуальная АИ-2 - по 1 шт.;</w:t>
      </w:r>
    </w:p>
    <w:p w:rsidR="003275A5" w:rsidRDefault="00434FD6">
      <w:pPr>
        <w:pStyle w:val="22"/>
        <w:framePr w:w="9638" w:h="4291" w:hRule="exact" w:wrap="none" w:vAnchor="page" w:hAnchor="page" w:x="1349" w:y="1479"/>
        <w:ind w:left="1080" w:hanging="340"/>
        <w:jc w:val="both"/>
      </w:pPr>
      <w:r>
        <w:t>■ бинты, вата и другие материалы для изготовления простейших средств индивидуальной защиты;</w:t>
      </w:r>
    </w:p>
    <w:p w:rsidR="003275A5" w:rsidRDefault="00434FD6">
      <w:pPr>
        <w:pStyle w:val="22"/>
        <w:framePr w:w="9638" w:h="4291" w:hRule="exact" w:wrap="none" w:vAnchor="page" w:hAnchor="page" w:x="1349" w:y="1479"/>
        <w:ind w:firstLine="720"/>
        <w:jc w:val="both"/>
      </w:pPr>
      <w:r>
        <w:t>аптечка первой медицинской помощи - 1 шт.;</w:t>
      </w:r>
    </w:p>
    <w:p w:rsidR="003275A5" w:rsidRDefault="00434FD6">
      <w:pPr>
        <w:pStyle w:val="22"/>
        <w:framePr w:w="9638" w:h="4291" w:hRule="exact" w:wrap="none" w:vAnchor="page" w:hAnchor="page" w:x="1349" w:y="1479"/>
        <w:ind w:firstLine="720"/>
        <w:jc w:val="both"/>
      </w:pPr>
      <w:r>
        <w:t>памятки «Это должен знать и уметь каждый», «Знай и умей»;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1"/>
        </w:numPr>
        <w:tabs>
          <w:tab w:val="left" w:pos="1053"/>
        </w:tabs>
        <w:ind w:firstLine="720"/>
        <w:jc w:val="both"/>
      </w:pPr>
      <w:r>
        <w:t>подшивки журналов «Гражданская защита», «Военные знания»;</w:t>
      </w:r>
    </w:p>
    <w:p w:rsidR="003275A5" w:rsidRDefault="00434FD6">
      <w:pPr>
        <w:pStyle w:val="22"/>
        <w:framePr w:w="9638" w:h="4291" w:hRule="exact" w:wrap="none" w:vAnchor="page" w:hAnchor="page" w:x="1349" w:y="1479"/>
        <w:numPr>
          <w:ilvl w:val="0"/>
          <w:numId w:val="11"/>
        </w:numPr>
        <w:tabs>
          <w:tab w:val="left" w:pos="1053"/>
        </w:tabs>
        <w:ind w:firstLine="720"/>
        <w:jc w:val="both"/>
      </w:pPr>
      <w:r>
        <w:t>кино- и видеофильмы по ГО и ЧС.</w:t>
      </w:r>
    </w:p>
    <w:p w:rsidR="003275A5" w:rsidRDefault="00434FD6">
      <w:pPr>
        <w:pStyle w:val="22"/>
        <w:framePr w:w="9638" w:h="4291" w:hRule="exact" w:wrap="none" w:vAnchor="page" w:hAnchor="page" w:x="1349" w:y="1479"/>
        <w:ind w:firstLine="740"/>
        <w:jc w:val="both"/>
      </w:pPr>
      <w: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</w:t>
      </w:r>
      <w:r>
        <w:softHyphen/>
        <w:t>методические пособия, комплекты плакатов и инструкции.</w:t>
      </w: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BB59BC">
      <w:pPr>
        <w:spacing w:line="1" w:lineRule="exact"/>
      </w:pPr>
      <w:r>
        <w:rPr>
          <w:noProof/>
          <w:lang w:bidi="ar-SA"/>
        </w:rPr>
        <w:lastRenderedPageBreak/>
        <w:pict>
          <v:rect id="_x0000_s1026" style="position:absolute;margin-left:0;margin-top:0;width:595pt;height:842pt;z-index:-251658749;mso-position-horizontal-relative:page;mso-position-vertical-relative:page" fillcolor="#fefefe" stroked="f">
            <w10:wrap anchorx="page" anchory="page"/>
          </v:rect>
        </w:pict>
      </w:r>
    </w:p>
    <w:p w:rsidR="003275A5" w:rsidRDefault="00434FD6">
      <w:pPr>
        <w:pStyle w:val="22"/>
        <w:framePr w:w="9365" w:h="898" w:hRule="exact" w:wrap="none" w:vAnchor="page" w:hAnchor="page" w:x="1002" w:y="2220"/>
        <w:ind w:firstLine="0"/>
        <w:jc w:val="center"/>
      </w:pPr>
      <w:r>
        <w:rPr>
          <w:b/>
          <w:bCs/>
        </w:rPr>
        <w:t>ФУНКЦИОНАЛЬНЫЕ ОБЯЗАННОСТИ НАЧАЛЬНИКА УЧЕБНО-</w:t>
      </w:r>
      <w:r>
        <w:rPr>
          <w:b/>
          <w:bCs/>
        </w:rPr>
        <w:br/>
        <w:t>КОНСУЛЬТАЦИОННОГО</w:t>
      </w:r>
      <w:r>
        <w:rPr>
          <w:b/>
          <w:bCs/>
        </w:rPr>
        <w:br/>
        <w:t>ПУНКТА ГОЧС</w:t>
      </w:r>
    </w:p>
    <w:p w:rsidR="003275A5" w:rsidRDefault="00434FD6">
      <w:pPr>
        <w:pStyle w:val="22"/>
        <w:framePr w:w="9365" w:h="6562" w:hRule="exact" w:wrap="none" w:vAnchor="page" w:hAnchor="page" w:x="1002" w:y="3420"/>
        <w:spacing w:line="286" w:lineRule="auto"/>
        <w:ind w:firstLine="720"/>
        <w:jc w:val="both"/>
      </w:pPr>
      <w:r>
        <w:t>Организатор УКП ГОЧС подчиняется главе администрации сельсовета,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3275A5" w:rsidRDefault="00434FD6">
      <w:pPr>
        <w:pStyle w:val="22"/>
        <w:framePr w:w="9365" w:h="6562" w:hRule="exact" w:wrap="none" w:vAnchor="page" w:hAnchor="page" w:x="1002" w:y="3420"/>
        <w:spacing w:line="286" w:lineRule="auto"/>
        <w:ind w:firstLine="700"/>
      </w:pPr>
      <w:r>
        <w:t>Он обязан: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разрабатывать и вести планирующие, учетные и отчетные документы;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осуществлять контроль за ходом самостоятельного обучения людей и оказывать индивидуальную помощь обучаемым;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проводить инструктаж руководителей занятии и старших групп;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вести учет подготовки неработающего населения в закрепленном за УКП ГОЧС населением;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составлять годовой отчет о выполнении плана работы УКП ГОЧС и представлять его главе администрации городского поселения;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line="286" w:lineRule="auto"/>
        <w:ind w:firstLine="0"/>
      </w:pPr>
      <w:r>
        <w:t>следить за содержанием помещения, соблюдением правил пожарной безопасности;</w:t>
      </w:r>
    </w:p>
    <w:p w:rsidR="003275A5" w:rsidRDefault="00434FD6">
      <w:pPr>
        <w:pStyle w:val="22"/>
        <w:framePr w:w="9365" w:h="6562" w:hRule="exact" w:wrap="none" w:vAnchor="page" w:hAnchor="page" w:x="1002" w:y="3420"/>
        <w:numPr>
          <w:ilvl w:val="0"/>
          <w:numId w:val="12"/>
        </w:numPr>
        <w:tabs>
          <w:tab w:val="left" w:pos="701"/>
        </w:tabs>
        <w:spacing w:after="240" w:line="286" w:lineRule="auto"/>
        <w:ind w:firstLine="0"/>
      </w:pPr>
      <w:r>
        <w:t>поддерживать постоянное взаимодействие по вопросам обучения с органами управления ГОЧС и Учебно-методическим центром ГО ЧС.</w:t>
      </w:r>
    </w:p>
    <w:p w:rsidR="003275A5" w:rsidRDefault="00434FD6">
      <w:pPr>
        <w:pStyle w:val="22"/>
        <w:framePr w:w="9365" w:h="6562" w:hRule="exact" w:wrap="none" w:vAnchor="page" w:hAnchor="page" w:x="1002" w:y="3420"/>
        <w:spacing w:line="283" w:lineRule="auto"/>
        <w:ind w:firstLine="720"/>
        <w:jc w:val="both"/>
      </w:pPr>
      <w:r>
        <w:t>Функциональные обязанности могут уточняться руководителем органа местного самоуправления, при котором создан УКП ГОЧС.</w:t>
      </w:r>
    </w:p>
    <w:p w:rsidR="003275A5" w:rsidRDefault="003275A5">
      <w:pPr>
        <w:spacing w:line="1" w:lineRule="exact"/>
        <w:sectPr w:rsidR="00327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5A5" w:rsidRDefault="003275A5">
      <w:pPr>
        <w:spacing w:line="1" w:lineRule="exact"/>
      </w:pPr>
    </w:p>
    <w:p w:rsidR="003275A5" w:rsidRDefault="00434FD6">
      <w:pPr>
        <w:pStyle w:val="a5"/>
        <w:framePr w:w="1891" w:h="1109" w:hRule="exact" w:wrap="none" w:vAnchor="page" w:hAnchor="page" w:x="8499" w:y="2165"/>
      </w:pPr>
      <w:r>
        <w:t>Приложение №4 к</w:t>
      </w:r>
    </w:p>
    <w:p w:rsidR="003275A5" w:rsidRDefault="00434FD6">
      <w:pPr>
        <w:pStyle w:val="a5"/>
        <w:framePr w:w="1891" w:h="1109" w:hRule="exact" w:wrap="none" w:vAnchor="page" w:hAnchor="page" w:x="8499" w:y="2165"/>
      </w:pPr>
      <w:r>
        <w:t>постановлению</w:t>
      </w:r>
    </w:p>
    <w:p w:rsidR="003275A5" w:rsidRDefault="00434FD6">
      <w:pPr>
        <w:pStyle w:val="a5"/>
        <w:framePr w:w="1891" w:h="1109" w:hRule="exact" w:wrap="none" w:vAnchor="page" w:hAnchor="page" w:x="8499" w:y="2165"/>
      </w:pPr>
      <w:r>
        <w:t>администрации</w:t>
      </w:r>
    </w:p>
    <w:p w:rsidR="003275A5" w:rsidRDefault="00434FD6">
      <w:pPr>
        <w:pStyle w:val="a5"/>
        <w:framePr w:w="1891" w:h="1109" w:hRule="exact" w:wrap="none" w:vAnchor="page" w:hAnchor="page" w:x="8499" w:y="2165"/>
      </w:pPr>
      <w:r>
        <w:t>от 13.07.2022г. №18</w:t>
      </w:r>
    </w:p>
    <w:p w:rsidR="003275A5" w:rsidRDefault="00434FD6">
      <w:pPr>
        <w:pStyle w:val="22"/>
        <w:framePr w:w="9365" w:h="1862" w:hRule="exact" w:wrap="none" w:vAnchor="page" w:hAnchor="page" w:x="1035" w:y="4080"/>
        <w:spacing w:line="264" w:lineRule="auto"/>
        <w:ind w:firstLine="0"/>
        <w:jc w:val="center"/>
      </w:pPr>
      <w:r>
        <w:rPr>
          <w:b/>
          <w:bCs/>
        </w:rPr>
        <w:t>Состав</w:t>
      </w:r>
    </w:p>
    <w:p w:rsidR="003275A5" w:rsidRDefault="00434FD6">
      <w:pPr>
        <w:pStyle w:val="22"/>
        <w:framePr w:w="9365" w:h="1862" w:hRule="exact" w:wrap="none" w:vAnchor="page" w:hAnchor="page" w:x="1035" w:y="4080"/>
        <w:spacing w:after="460" w:line="264" w:lineRule="auto"/>
        <w:ind w:firstLine="0"/>
        <w:jc w:val="center"/>
      </w:pPr>
      <w:r>
        <w:rPr>
          <w:b/>
          <w:bCs/>
        </w:rPr>
        <w:t>Учебно - консультационного пункта по гражданской обороне и чрезвычайным</w:t>
      </w:r>
      <w:r>
        <w:rPr>
          <w:b/>
          <w:bCs/>
        </w:rPr>
        <w:br/>
        <w:t>ситуациям</w:t>
      </w:r>
    </w:p>
    <w:p w:rsidR="003275A5" w:rsidRDefault="00434FD6">
      <w:pPr>
        <w:pStyle w:val="22"/>
        <w:framePr w:w="9365" w:h="1862" w:hRule="exact" w:wrap="none" w:vAnchor="page" w:hAnchor="page" w:x="1035" w:y="4080"/>
        <w:spacing w:line="28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Организаторы УКП ГОЧС: - </w:t>
      </w:r>
      <w:r w:rsidR="00013E7D">
        <w:rPr>
          <w:sz w:val="20"/>
          <w:szCs w:val="20"/>
        </w:rPr>
        <w:t>специалист</w:t>
      </w:r>
      <w:r>
        <w:rPr>
          <w:sz w:val="20"/>
          <w:szCs w:val="20"/>
        </w:rPr>
        <w:t xml:space="preserve"> администрации сельского поселения</w:t>
      </w:r>
    </w:p>
    <w:p w:rsidR="003275A5" w:rsidRDefault="003275A5">
      <w:pPr>
        <w:spacing w:line="1" w:lineRule="exact"/>
      </w:pPr>
    </w:p>
    <w:sectPr w:rsidR="003275A5" w:rsidSect="00BB59BC">
      <w:pgSz w:w="11900" w:h="16840"/>
      <w:pgMar w:top="97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AC" w:rsidRDefault="000A56AC">
      <w:r>
        <w:separator/>
      </w:r>
    </w:p>
  </w:endnote>
  <w:endnote w:type="continuationSeparator" w:id="1">
    <w:p w:rsidR="000A56AC" w:rsidRDefault="000A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AC" w:rsidRDefault="000A56AC"/>
  </w:footnote>
  <w:footnote w:type="continuationSeparator" w:id="1">
    <w:p w:rsidR="000A56AC" w:rsidRDefault="000A56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C02"/>
    <w:multiLevelType w:val="multilevel"/>
    <w:tmpl w:val="EF24DF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B6C3C"/>
    <w:multiLevelType w:val="multilevel"/>
    <w:tmpl w:val="01521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412A2"/>
    <w:multiLevelType w:val="multilevel"/>
    <w:tmpl w:val="19AE7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5286F"/>
    <w:multiLevelType w:val="multilevel"/>
    <w:tmpl w:val="A692A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54B37"/>
    <w:multiLevelType w:val="multilevel"/>
    <w:tmpl w:val="9898910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B36B0"/>
    <w:multiLevelType w:val="multilevel"/>
    <w:tmpl w:val="5CCA22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51125"/>
    <w:multiLevelType w:val="multilevel"/>
    <w:tmpl w:val="D41A8246"/>
    <w:lvl w:ilvl="0">
      <w:start w:val="6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702DA"/>
    <w:multiLevelType w:val="multilevel"/>
    <w:tmpl w:val="25989C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B1703"/>
    <w:multiLevelType w:val="multilevel"/>
    <w:tmpl w:val="F58A44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15BEB"/>
    <w:multiLevelType w:val="multilevel"/>
    <w:tmpl w:val="19C0456E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9770C"/>
    <w:multiLevelType w:val="multilevel"/>
    <w:tmpl w:val="91E0D510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F118A"/>
    <w:multiLevelType w:val="multilevel"/>
    <w:tmpl w:val="1C788A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75A5"/>
    <w:rsid w:val="00013E7D"/>
    <w:rsid w:val="000A56AC"/>
    <w:rsid w:val="00280993"/>
    <w:rsid w:val="003275A5"/>
    <w:rsid w:val="003A7D89"/>
    <w:rsid w:val="00434FD6"/>
    <w:rsid w:val="00563CBD"/>
    <w:rsid w:val="007F6315"/>
    <w:rsid w:val="00804BD8"/>
    <w:rsid w:val="00816B77"/>
    <w:rsid w:val="00822A21"/>
    <w:rsid w:val="008900B9"/>
    <w:rsid w:val="00894DE6"/>
    <w:rsid w:val="00A95DBA"/>
    <w:rsid w:val="00BB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9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B5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BB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B59B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B59BC"/>
    <w:pPr>
      <w:ind w:firstLine="2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B59BC"/>
    <w:pPr>
      <w:spacing w:line="276" w:lineRule="auto"/>
      <w:ind w:firstLine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sid w:val="00BB59B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B59BC"/>
    <w:pPr>
      <w:spacing w:line="283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B59BC"/>
    <w:pPr>
      <w:spacing w:after="180" w:line="20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BB59BC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cp:lastPrinted>2024-10-04T05:14:00Z</cp:lastPrinted>
  <dcterms:created xsi:type="dcterms:W3CDTF">2024-09-27T09:14:00Z</dcterms:created>
  <dcterms:modified xsi:type="dcterms:W3CDTF">2024-10-04T05:17:00Z</dcterms:modified>
</cp:coreProperties>
</file>